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  <w:lang w:eastAsia="zh-CN"/>
        </w:rPr>
        <w:t>铁岭</w:t>
      </w:r>
      <w:r>
        <w:rPr>
          <w:rFonts w:hint="eastAsia"/>
          <w:b/>
          <w:bCs/>
          <w:sz w:val="44"/>
          <w:szCs w:val="44"/>
          <w:lang w:eastAsia="zh-CN"/>
        </w:rPr>
        <w:t>县</w:t>
      </w:r>
      <w:r>
        <w:rPr>
          <w:rFonts w:ascii="Times New Roman" w:hAnsi="Times New Roman"/>
          <w:b/>
          <w:bCs/>
          <w:sz w:val="44"/>
          <w:szCs w:val="44"/>
        </w:rPr>
        <w:t>粮改饲</w:t>
      </w:r>
      <w:r>
        <w:rPr>
          <w:rFonts w:hint="eastAsia" w:ascii="Times New Roman" w:hAnsi="Times New Roman"/>
          <w:b/>
          <w:bCs/>
          <w:sz w:val="44"/>
          <w:szCs w:val="44"/>
          <w:lang w:eastAsia="zh-CN"/>
        </w:rPr>
        <w:t>项目</w:t>
      </w:r>
      <w:r>
        <w:rPr>
          <w:rFonts w:ascii="Times New Roman" w:hAnsi="Times New Roman"/>
          <w:b/>
          <w:bCs/>
          <w:sz w:val="44"/>
          <w:szCs w:val="44"/>
        </w:rPr>
        <w:t>技术专家组</w:t>
      </w:r>
    </w:p>
    <w:p>
      <w:pPr>
        <w:spacing w:line="572" w:lineRule="exact"/>
        <w:ind w:firstLine="1273" w:firstLineChars="398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县农业农村局畜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牧产业发展股股长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王淑兰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县现代农业发展服务中心畜牧分中心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高级畜牧师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马向斌 县现代农业发展服务中心畜牧分中心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高级畜牧师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杨安利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县农业综合执法队高级畜牧师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韩迎辉 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农业农村局畜牧产业发展股工作人员</w:t>
      </w:r>
    </w:p>
    <w:p>
      <w:pPr>
        <w:spacing w:line="60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72" w:lineRule="exact"/>
        <w:ind w:firstLine="1273" w:firstLineChars="39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</w:p>
    <w:p>
      <w:pPr>
        <w:spacing w:line="572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4E6630A8"/>
    <w:rsid w:val="2D0211E6"/>
    <w:rsid w:val="4E66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2"/>
    <w:qFormat/>
    <w:uiPriority w:val="0"/>
    <w:pPr>
      <w:ind w:left="420" w:leftChars="200"/>
    </w:p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2023-11-29T08:31:00Z</dcterms:created>
  <dc:creator>七七</dc:creator>
  <cp:lastModifiedBy>七七</cp:lastModifiedBy>
  <dcterms:modified xsi:type="dcterms:W3CDTF">2023-11-29T08:32:18Z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0535FA7CFDB042A7922BF00840F774EC_11</vt:lpwstr>
  </property>
</Properties>
</file>