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附件3：</w:t>
      </w:r>
    </w:p>
    <w:p>
      <w:pPr>
        <w:spacing w:line="560" w:lineRule="exact"/>
        <w:jc w:val="center"/>
        <w:rPr>
          <w:rFonts w:hint="eastAsia" w:ascii="方正大标宋简体" w:hAnsi="宋体" w:eastAsia="方正大标宋简体"/>
          <w:bCs/>
          <w:sz w:val="44"/>
          <w:szCs w:val="44"/>
        </w:rPr>
      </w:pPr>
      <w:r>
        <w:rPr>
          <w:rFonts w:hint="eastAsia" w:ascii="方正大标宋简体" w:hAnsi="宋体" w:eastAsia="方正大标宋简体"/>
          <w:bCs/>
          <w:sz w:val="44"/>
          <w:szCs w:val="44"/>
        </w:rPr>
        <w:t>2023年铁岭县</w:t>
      </w:r>
      <w:r>
        <w:rPr>
          <w:rFonts w:hint="eastAsia" w:ascii="方正大标宋简体" w:hAnsi="宋体" w:eastAsia="方正大标宋简体"/>
          <w:bCs/>
          <w:sz w:val="44"/>
          <w:szCs w:val="44"/>
          <w:u w:val="single"/>
        </w:rPr>
        <w:t xml:space="preserve">    </w:t>
      </w:r>
      <w:r>
        <w:rPr>
          <w:rFonts w:hint="eastAsia" w:ascii="方正大标宋简体" w:hAnsi="宋体" w:eastAsia="方正大标宋简体"/>
          <w:bCs/>
          <w:sz w:val="44"/>
          <w:szCs w:val="44"/>
        </w:rPr>
        <w:t>乡镇耕地地力保护</w:t>
      </w:r>
    </w:p>
    <w:p>
      <w:pPr>
        <w:spacing w:line="560" w:lineRule="exact"/>
        <w:jc w:val="center"/>
        <w:rPr>
          <w:rFonts w:hint="eastAsia" w:ascii="方正大标宋简体" w:hAnsi="宋体" w:eastAsia="方正大标宋简体"/>
          <w:bCs/>
          <w:sz w:val="44"/>
          <w:szCs w:val="44"/>
        </w:rPr>
      </w:pPr>
      <w:r>
        <w:rPr>
          <w:rFonts w:hint="eastAsia" w:ascii="方正大标宋简体" w:hAnsi="宋体" w:eastAsia="方正大标宋简体"/>
          <w:bCs/>
          <w:sz w:val="44"/>
          <w:szCs w:val="44"/>
        </w:rPr>
        <w:t>补贴面积增减变动情况说明（模板）</w:t>
      </w:r>
    </w:p>
    <w:p>
      <w:pPr>
        <w:spacing w:line="300" w:lineRule="exact"/>
        <w:jc w:val="center"/>
        <w:rPr>
          <w:rFonts w:hint="eastAsia" w:ascii="仿宋_GB2312" w:hAnsi="宋体" w:eastAsia="仿宋_GB2312"/>
          <w:b/>
          <w:sz w:val="44"/>
          <w:szCs w:val="44"/>
        </w:rPr>
      </w:pPr>
    </w:p>
    <w:p>
      <w:pPr>
        <w:spacing w:line="4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一、面积减少情况</w:t>
      </w:r>
    </w:p>
    <w:p>
      <w:pPr>
        <w:spacing w:line="460" w:lineRule="exact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1、整户消亡</w:t>
      </w:r>
    </w:p>
    <w:p>
      <w:pPr>
        <w:spacing w:line="460" w:lineRule="exact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——说明减少户数、减少面积、整户消亡抽地时间、是否有土地抽回的相关材料（解除家庭承包合同的通知、收回的经营权证、村民代表大会会议记录等）</w:t>
      </w:r>
    </w:p>
    <w:p>
      <w:pPr>
        <w:spacing w:line="460" w:lineRule="exact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2、双份地</w:t>
      </w:r>
    </w:p>
    <w:p>
      <w:pPr>
        <w:spacing w:line="460" w:lineRule="exact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——说明减少户数、减少面积、具体原因</w:t>
      </w:r>
    </w:p>
    <w:p>
      <w:pPr>
        <w:spacing w:line="460" w:lineRule="exact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3、改变土地用途</w:t>
      </w:r>
    </w:p>
    <w:p>
      <w:pPr>
        <w:spacing w:line="460" w:lineRule="exact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——说明减少户数、减少面积、具体原因</w:t>
      </w:r>
    </w:p>
    <w:p>
      <w:pPr>
        <w:spacing w:line="460" w:lineRule="exact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4、其他</w:t>
      </w:r>
    </w:p>
    <w:p>
      <w:pPr>
        <w:spacing w:line="460" w:lineRule="exact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——说明减少户数、减少面积、具体原因</w:t>
      </w:r>
    </w:p>
    <w:p>
      <w:pPr>
        <w:spacing w:line="4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二、面积增加情况</w:t>
      </w:r>
    </w:p>
    <w:p>
      <w:pPr>
        <w:spacing w:line="460" w:lineRule="exact"/>
        <w:jc w:val="left"/>
        <w:rPr>
          <w:rFonts w:hint="eastAsia" w:ascii="仿宋_GB2312" w:hAnsi="宋体" w:eastAsia="仿宋_GB2312"/>
          <w:bCs/>
          <w:sz w:val="32"/>
          <w:szCs w:val="32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1、新生儿补地</w:t>
      </w:r>
    </w:p>
    <w:p>
      <w:pPr>
        <w:spacing w:line="460" w:lineRule="exact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宋体" w:eastAsia="仿宋_GB2312"/>
          <w:bCs/>
          <w:sz w:val="32"/>
          <w:szCs w:val="32"/>
        </w:rPr>
        <w:t>——说明增加户数、增加面积、分地时间、是否有新生儿分得土地的相关材料（乡镇、村出具的分地实施方案、村民代表大会会议记录、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重新签订的家庭承包合同及经营权证、变更的土地台账等）</w:t>
      </w:r>
    </w:p>
    <w:p>
      <w:pPr>
        <w:spacing w:line="460" w:lineRule="exact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2、漏报</w:t>
      </w:r>
    </w:p>
    <w:p>
      <w:pPr>
        <w:spacing w:line="460" w:lineRule="exact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——说明增加户数、增加面积、补报漏报的具体情况</w:t>
      </w:r>
    </w:p>
    <w:p>
      <w:pPr>
        <w:spacing w:line="460" w:lineRule="exact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3、其他</w:t>
      </w:r>
    </w:p>
    <w:p>
      <w:pPr>
        <w:spacing w:line="460" w:lineRule="exact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——说明增加户数、增加面积、具体原因</w:t>
      </w:r>
    </w:p>
    <w:p>
      <w:pPr>
        <w:spacing w:line="540" w:lineRule="exact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</w:p>
    <w:p>
      <w:pPr>
        <w:spacing w:line="500" w:lineRule="exact"/>
        <w:ind w:firstLine="3200" w:firstLineChars="10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XX镇（乡）人民政府（盖章）：</w:t>
      </w:r>
    </w:p>
    <w:p>
      <w:pPr>
        <w:spacing w:line="500" w:lineRule="exact"/>
        <w:ind w:firstLine="3840" w:firstLineChars="12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乡镇负责人签字：</w:t>
      </w:r>
    </w:p>
    <w:p>
      <w:pPr>
        <w:spacing w:line="500" w:lineRule="exact"/>
        <w:ind w:firstLine="3840" w:firstLineChars="1200"/>
        <w:jc w:val="left"/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2023年X月X日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ZmY5ZDJhMmM0ODBmMjEzN2IzNGI3MmNjNmMxNGIifQ=="/>
  </w:docVars>
  <w:rsids>
    <w:rsidRoot w:val="743B4A92"/>
    <w:rsid w:val="743B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2023-06-05T06:03:00Z</dcterms:created>
  <dc:creator>七七</dc:creator>
  <cp:lastModifiedBy>七七</cp:lastModifiedBy>
  <dcterms:modified xsi:type="dcterms:W3CDTF">2023-06-05T06:04:26Z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7C65D5F66CE849909D9626ACED8A70FB_11</vt:lpwstr>
  </property>
</Properties>
</file>