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800"/>
        </w:tabs>
        <w:spacing w:line="560" w:lineRule="exact"/>
        <w:rPr>
          <w:rFonts w:hint="eastAsia" w:ascii="宋体" w:hAnsi="宋体"/>
          <w:bCs/>
          <w:sz w:val="32"/>
          <w:szCs w:val="32"/>
        </w:rPr>
      </w:pPr>
      <w:r>
        <w:rPr>
          <w:rFonts w:hint="eastAsia" w:ascii="宋体" w:hAnsi="宋体"/>
          <w:bCs/>
          <w:sz w:val="32"/>
          <w:szCs w:val="32"/>
        </w:rPr>
        <w:t>附表2-2</w:t>
      </w:r>
    </w:p>
    <w:p>
      <w:pPr>
        <w:tabs>
          <w:tab w:val="left" w:pos="1800"/>
        </w:tabs>
        <w:spacing w:line="560" w:lineRule="exact"/>
        <w:jc w:val="center"/>
        <w:rPr>
          <w:rFonts w:hint="eastAsia" w:ascii="仿宋_GB2312" w:eastAsia="仿宋_GB2312"/>
          <w:b/>
          <w:bCs/>
          <w:sz w:val="48"/>
        </w:rPr>
      </w:pPr>
    </w:p>
    <w:p>
      <w:pPr>
        <w:tabs>
          <w:tab w:val="left" w:pos="1800"/>
        </w:tabs>
        <w:spacing w:line="560" w:lineRule="exact"/>
        <w:jc w:val="center"/>
        <w:rPr>
          <w:rFonts w:hint="eastAsia" w:ascii="仿宋_GB2312" w:eastAsia="仿宋_GB2312"/>
          <w:b/>
          <w:bCs/>
          <w:sz w:val="48"/>
        </w:rPr>
      </w:pPr>
    </w:p>
    <w:p>
      <w:pPr>
        <w:tabs>
          <w:tab w:val="left" w:pos="1800"/>
        </w:tabs>
        <w:jc w:val="center"/>
        <w:rPr>
          <w:rFonts w:hint="eastAsia" w:ascii="仿宋_GB2312" w:eastAsia="仿宋_GB2312"/>
          <w:b/>
          <w:bCs/>
          <w:sz w:val="48"/>
        </w:rPr>
      </w:pPr>
    </w:p>
    <w:p>
      <w:pPr>
        <w:tabs>
          <w:tab w:val="left" w:pos="1800"/>
        </w:tabs>
        <w:jc w:val="center"/>
        <w:rPr>
          <w:rFonts w:hint="eastAsia" w:ascii="宋体" w:hAnsi="宋体"/>
          <w:b/>
          <w:bCs/>
          <w:sz w:val="48"/>
        </w:rPr>
      </w:pPr>
      <w:r>
        <w:rPr>
          <w:rFonts w:hint="eastAsia" w:ascii="宋体" w:hAnsi="宋体"/>
          <w:b/>
          <w:bCs/>
          <w:sz w:val="48"/>
        </w:rPr>
        <w:t>XX年XX季度</w:t>
      </w:r>
    </w:p>
    <w:p>
      <w:pPr>
        <w:tabs>
          <w:tab w:val="left" w:pos="1800"/>
        </w:tabs>
        <w:jc w:val="center"/>
        <w:rPr>
          <w:rFonts w:hint="eastAsia" w:ascii="仿宋_GB2312" w:eastAsia="仿宋_GB2312"/>
          <w:b/>
          <w:bCs/>
          <w:sz w:val="48"/>
        </w:rPr>
      </w:pPr>
    </w:p>
    <w:p>
      <w:pPr>
        <w:tabs>
          <w:tab w:val="left" w:pos="1800"/>
        </w:tabs>
        <w:jc w:val="center"/>
        <w:rPr>
          <w:rFonts w:hint="eastAsia" w:ascii="宋体" w:hAnsi="宋体"/>
          <w:b/>
          <w:bCs/>
          <w:sz w:val="48"/>
        </w:rPr>
      </w:pPr>
      <w:r>
        <w:rPr>
          <w:rFonts w:hint="eastAsia" w:ascii="宋体" w:hAnsi="宋体"/>
          <w:b/>
          <w:bCs/>
          <w:sz w:val="48"/>
        </w:rPr>
        <w:t xml:space="preserve"> 铁岭县XX镇（乡）</w:t>
      </w:r>
    </w:p>
    <w:p>
      <w:pPr>
        <w:tabs>
          <w:tab w:val="left" w:pos="1800"/>
        </w:tabs>
        <w:jc w:val="center"/>
        <w:rPr>
          <w:rFonts w:hint="eastAsia" w:ascii="宋体" w:hAnsi="宋体"/>
          <w:b/>
          <w:bCs/>
          <w:sz w:val="48"/>
        </w:rPr>
      </w:pPr>
      <w:r>
        <w:rPr>
          <w:rFonts w:hint="eastAsia" w:ascii="宋体" w:hAnsi="宋体"/>
          <w:b/>
          <w:bCs/>
          <w:sz w:val="48"/>
        </w:rPr>
        <w:t>蔬菜农药残毒快速检测</w:t>
      </w:r>
    </w:p>
    <w:p>
      <w:pPr>
        <w:tabs>
          <w:tab w:val="left" w:pos="1800"/>
        </w:tabs>
        <w:jc w:val="center"/>
        <w:rPr>
          <w:rFonts w:hint="eastAsia" w:ascii="宋体" w:hAnsi="宋体"/>
          <w:b/>
          <w:sz w:val="32"/>
        </w:rPr>
      </w:pPr>
      <w:r>
        <w:rPr>
          <w:rFonts w:hint="eastAsia" w:ascii="宋体" w:hAnsi="宋体"/>
          <w:b/>
          <w:bCs/>
          <w:sz w:val="48"/>
        </w:rPr>
        <w:t>结果汇总</w:t>
      </w:r>
    </w:p>
    <w:p>
      <w:pPr>
        <w:rPr>
          <w:rFonts w:hint="eastAsia" w:ascii="仿宋_GB2312" w:eastAsia="仿宋_GB2312"/>
          <w:sz w:val="32"/>
        </w:rPr>
      </w:pPr>
    </w:p>
    <w:p>
      <w:pPr>
        <w:rPr>
          <w:rFonts w:hint="eastAsia" w:ascii="仿宋_GB2312" w:eastAsia="仿宋_GB2312"/>
          <w:sz w:val="32"/>
        </w:rPr>
      </w:pPr>
    </w:p>
    <w:p>
      <w:pPr>
        <w:rPr>
          <w:rFonts w:hint="eastAsia" w:ascii="仿宋_GB2312" w:eastAsia="仿宋_GB2312"/>
          <w:sz w:val="32"/>
        </w:rPr>
      </w:pPr>
    </w:p>
    <w:p>
      <w:pPr>
        <w:rPr>
          <w:rFonts w:hint="eastAsia" w:ascii="仿宋_GB2312" w:eastAsia="仿宋_GB2312"/>
          <w:sz w:val="32"/>
        </w:rPr>
      </w:pPr>
    </w:p>
    <w:p>
      <w:pPr>
        <w:rPr>
          <w:rFonts w:hint="eastAsia" w:ascii="仿宋_GB2312" w:eastAsia="仿宋_GB2312"/>
          <w:sz w:val="32"/>
        </w:rPr>
      </w:pPr>
    </w:p>
    <w:p>
      <w:pPr>
        <w:rPr>
          <w:rFonts w:hint="eastAsia" w:ascii="仿宋_GB2312" w:eastAsia="仿宋_GB2312"/>
          <w:sz w:val="32"/>
        </w:rPr>
      </w:pPr>
    </w:p>
    <w:p>
      <w:pPr>
        <w:rPr>
          <w:rFonts w:hint="eastAsia" w:ascii="仿宋_GB2312" w:eastAsia="仿宋_GB2312"/>
          <w:sz w:val="32"/>
        </w:rPr>
      </w:pPr>
    </w:p>
    <w:p>
      <w:pPr>
        <w:rPr>
          <w:rFonts w:hint="eastAsia" w:ascii="仿宋_GB2312" w:eastAsia="仿宋_GB2312"/>
          <w:sz w:val="32"/>
        </w:rPr>
      </w:pPr>
    </w:p>
    <w:p>
      <w:pPr>
        <w:rPr>
          <w:rFonts w:hint="eastAsia" w:ascii="仿宋_GB2312" w:eastAsia="仿宋_GB2312"/>
          <w:sz w:val="32"/>
        </w:rPr>
      </w:pPr>
    </w:p>
    <w:p>
      <w:pPr>
        <w:rPr>
          <w:rFonts w:hint="eastAsia" w:ascii="仿宋_GB2312" w:eastAsia="仿宋_GB2312"/>
          <w:sz w:val="32"/>
        </w:rPr>
      </w:pPr>
    </w:p>
    <w:p>
      <w:pPr>
        <w:rPr>
          <w:rFonts w:hint="eastAsia" w:ascii="仿宋_GB2312" w:eastAsia="仿宋_GB2312"/>
          <w:sz w:val="32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ind w:left="0" w:leftChars="0" w:firstLine="325" w:firstLineChars="100"/>
        <w:jc w:val="both"/>
        <w:rPr>
          <w:rFonts w:hint="eastAsia" w:ascii="宋体" w:hAnsi="宋体"/>
          <w:b/>
          <w:bCs/>
          <w:w w:val="90"/>
          <w:sz w:val="36"/>
        </w:rPr>
      </w:pPr>
      <w:r>
        <w:rPr>
          <w:rFonts w:hint="eastAsia" w:ascii="宋体" w:hAnsi="宋体"/>
          <w:b/>
          <w:bCs/>
          <w:w w:val="90"/>
          <w:sz w:val="36"/>
        </w:rPr>
        <w:t>铁岭县XX镇（乡）农产品质量安全监管站（盖章）</w:t>
      </w:r>
    </w:p>
    <w:p>
      <w:pPr>
        <w:rPr>
          <w:rFonts w:hint="eastAsia"/>
        </w:rPr>
      </w:pPr>
    </w:p>
    <w:p>
      <w:pPr>
        <w:tabs>
          <w:tab w:val="left" w:pos="180"/>
        </w:tabs>
        <w:spacing w:line="460" w:lineRule="exact"/>
        <w:rPr>
          <w:rFonts w:ascii="宋体" w:hAnsi="宋体"/>
          <w:b/>
          <w:sz w:val="32"/>
          <w:szCs w:val="32"/>
        </w:rPr>
      </w:pPr>
    </w:p>
    <w:p>
      <w:pPr>
        <w:tabs>
          <w:tab w:val="left" w:pos="180"/>
        </w:tabs>
        <w:spacing w:line="460" w:lineRule="exact"/>
        <w:rPr>
          <w:rFonts w:hint="eastAsia" w:ascii="宋体" w:hAnsi="宋体"/>
          <w:b/>
          <w:bCs/>
          <w:sz w:val="32"/>
          <w:szCs w:val="32"/>
        </w:rPr>
      </w:pPr>
      <w:r>
        <w:rPr>
          <w:rFonts w:ascii="宋体" w:hAnsi="宋体"/>
          <w:b/>
          <w:sz w:val="32"/>
          <w:szCs w:val="32"/>
        </w:rPr>
        <w:t>表1：</w:t>
      </w:r>
    </w:p>
    <w:p>
      <w:pPr>
        <w:adjustRightInd w:val="0"/>
        <w:snapToGrid w:val="0"/>
        <w:spacing w:after="156" w:afterLines="50" w:line="460" w:lineRule="exact"/>
        <w:jc w:val="center"/>
        <w:rPr>
          <w:rFonts w:hint="eastAsia"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铁岭县XX镇（乡）检测情况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6"/>
        <w:gridCol w:w="1080"/>
        <w:gridCol w:w="1800"/>
        <w:gridCol w:w="2160"/>
        <w:gridCol w:w="1800"/>
        <w:gridCol w:w="17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序号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105" w:leftChars="-50"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监测地点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检测样品</w:t>
            </w:r>
            <w:r>
              <w:rPr>
                <w:rFonts w:hint="eastAsia" w:ascii="黑体" w:hAnsi="宋体" w:eastAsia="黑体"/>
                <w:bCs/>
                <w:szCs w:val="21"/>
              </w:rPr>
              <w:t>（个）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不合格样品</w:t>
            </w:r>
            <w:r>
              <w:rPr>
                <w:rFonts w:hint="eastAsia" w:ascii="黑体" w:hAnsi="宋体" w:eastAsia="黑体"/>
                <w:bCs/>
                <w:szCs w:val="21"/>
              </w:rPr>
              <w:t>（个）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合格率</w:t>
            </w:r>
            <w:r>
              <w:rPr>
                <w:rFonts w:hint="eastAsia" w:ascii="黑体" w:hAnsi="宋体" w:eastAsia="黑体"/>
                <w:bCs/>
                <w:szCs w:val="21"/>
              </w:rPr>
              <w:t>（％）</w:t>
            </w:r>
          </w:p>
        </w:tc>
        <w:tc>
          <w:tcPr>
            <w:tcW w:w="1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105" w:leftChars="-50" w:right="-105" w:rightChars="-50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XX县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</w:tr>
    </w:tbl>
    <w:p>
      <w:pPr>
        <w:tabs>
          <w:tab w:val="left" w:pos="180"/>
        </w:tabs>
        <w:spacing w:before="312" w:beforeLines="100" w:line="480" w:lineRule="exact"/>
        <w:rPr>
          <w:rFonts w:hint="eastAsia" w:ascii="宋体" w:hAnsi="宋体"/>
          <w:b/>
          <w:bCs/>
          <w:sz w:val="32"/>
          <w:szCs w:val="32"/>
        </w:rPr>
      </w:pPr>
    </w:p>
    <w:p>
      <w:pPr>
        <w:tabs>
          <w:tab w:val="left" w:pos="180"/>
        </w:tabs>
        <w:spacing w:before="312" w:beforeLines="100" w:line="480" w:lineRule="exact"/>
        <w:rPr>
          <w:rFonts w:hint="eastAsia"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表2：</w:t>
      </w:r>
    </w:p>
    <w:p>
      <w:pPr>
        <w:adjustRightInd w:val="0"/>
        <w:snapToGrid w:val="0"/>
        <w:spacing w:after="156" w:afterLines="50" w:line="460" w:lineRule="exact"/>
        <w:jc w:val="center"/>
        <w:rPr>
          <w:rFonts w:hint="eastAsia"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铁岭县XX镇（乡）各类蔬菜检测情况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6"/>
        <w:gridCol w:w="1620"/>
        <w:gridCol w:w="1800"/>
        <w:gridCol w:w="1980"/>
        <w:gridCol w:w="1440"/>
        <w:gridCol w:w="17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序号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105" w:leftChars="-50"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蔬菜种类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检测样品</w:t>
            </w:r>
            <w:r>
              <w:rPr>
                <w:rFonts w:hint="eastAsia" w:ascii="黑体" w:hAnsi="宋体" w:eastAsia="黑体"/>
                <w:bCs/>
                <w:szCs w:val="21"/>
              </w:rPr>
              <w:t>（个）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不合格样品</w:t>
            </w:r>
            <w:r>
              <w:rPr>
                <w:rFonts w:hint="eastAsia" w:ascii="黑体" w:hAnsi="宋体" w:eastAsia="黑体"/>
                <w:bCs/>
                <w:szCs w:val="21"/>
              </w:rPr>
              <w:t>（个）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合格率</w:t>
            </w:r>
            <w:r>
              <w:rPr>
                <w:rFonts w:hint="eastAsia" w:ascii="黑体" w:hAnsi="宋体" w:eastAsia="黑体"/>
                <w:bCs/>
                <w:szCs w:val="21"/>
              </w:rPr>
              <w:t>（％）</w:t>
            </w:r>
          </w:p>
        </w:tc>
        <w:tc>
          <w:tcPr>
            <w:tcW w:w="1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白菜类蔬菜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甘蓝类蔬菜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茄果类蔬菜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4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豆类蔬菜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5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瓜类蔬菜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6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绿叶菜类蔬菜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22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合计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</w:tr>
    </w:tbl>
    <w:p>
      <w:pPr>
        <w:tabs>
          <w:tab w:val="left" w:pos="180"/>
        </w:tabs>
        <w:spacing w:before="312" w:beforeLines="100" w:line="480" w:lineRule="exact"/>
        <w:rPr>
          <w:rFonts w:hint="eastAsia" w:ascii="宋体" w:hAnsi="宋体"/>
          <w:b/>
          <w:bCs/>
          <w:sz w:val="32"/>
          <w:szCs w:val="32"/>
        </w:rPr>
      </w:pPr>
    </w:p>
    <w:p>
      <w:pPr>
        <w:tabs>
          <w:tab w:val="left" w:pos="180"/>
        </w:tabs>
        <w:spacing w:before="312" w:beforeLines="100" w:line="480" w:lineRule="exact"/>
        <w:rPr>
          <w:rFonts w:hint="eastAsia"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表3：</w:t>
      </w:r>
    </w:p>
    <w:p>
      <w:pPr>
        <w:adjustRightInd w:val="0"/>
        <w:snapToGrid w:val="0"/>
        <w:spacing w:after="156" w:afterLines="50" w:line="460" w:lineRule="exact"/>
        <w:jc w:val="center"/>
        <w:rPr>
          <w:rFonts w:hint="eastAsia"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铁岭县XX镇（乡）各品种蔬菜检测情况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6"/>
        <w:gridCol w:w="1620"/>
        <w:gridCol w:w="1800"/>
        <w:gridCol w:w="1980"/>
        <w:gridCol w:w="1440"/>
        <w:gridCol w:w="17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序号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105" w:leftChars="-50"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蔬菜品种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检测样品</w:t>
            </w:r>
            <w:r>
              <w:rPr>
                <w:rFonts w:hint="eastAsia" w:ascii="黑体" w:hAnsi="宋体" w:eastAsia="黑体"/>
                <w:bCs/>
                <w:szCs w:val="21"/>
              </w:rPr>
              <w:t>（个）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不合格样品</w:t>
            </w:r>
            <w:r>
              <w:rPr>
                <w:rFonts w:hint="eastAsia" w:ascii="黑体" w:hAnsi="宋体" w:eastAsia="黑体"/>
                <w:bCs/>
                <w:szCs w:val="21"/>
              </w:rPr>
              <w:t>（个）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合格率</w:t>
            </w:r>
            <w:r>
              <w:rPr>
                <w:rFonts w:hint="eastAsia" w:ascii="黑体" w:hAnsi="宋体" w:eastAsia="黑体"/>
                <w:bCs/>
                <w:szCs w:val="21"/>
              </w:rPr>
              <w:t>（％）</w:t>
            </w:r>
          </w:p>
        </w:tc>
        <w:tc>
          <w:tcPr>
            <w:tcW w:w="1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…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6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合计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宋体" w:hAnsi="宋体"/>
                <w:szCs w:val="21"/>
              </w:rPr>
            </w:pPr>
          </w:p>
        </w:tc>
      </w:tr>
    </w:tbl>
    <w:p>
      <w:pPr>
        <w:rPr>
          <w:rFonts w:hint="eastAsia"/>
        </w:rPr>
      </w:pPr>
      <w:r>
        <w:rPr>
          <w:rFonts w:hint="eastAsia"/>
        </w:rPr>
        <w:t>注：蔬菜品种按合格率由低到高排列</w:t>
      </w:r>
    </w:p>
    <w:p>
      <w:pPr>
        <w:adjustRightInd w:val="0"/>
        <w:snapToGrid w:val="0"/>
        <w:spacing w:after="156" w:afterLines="50" w:line="480" w:lineRule="exact"/>
        <w:rPr>
          <w:rFonts w:hint="eastAsia" w:ascii="宋体" w:hAnsi="宋体"/>
          <w:b/>
          <w:sz w:val="32"/>
          <w:szCs w:val="32"/>
        </w:rPr>
      </w:pPr>
    </w:p>
    <w:p>
      <w:pPr>
        <w:adjustRightInd w:val="0"/>
        <w:snapToGrid w:val="0"/>
        <w:spacing w:after="156" w:afterLines="50" w:line="480" w:lineRule="exact"/>
        <w:rPr>
          <w:rFonts w:hint="eastAsia"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表4：</w:t>
      </w:r>
    </w:p>
    <w:p>
      <w:pPr>
        <w:adjustRightInd w:val="0"/>
        <w:snapToGrid w:val="0"/>
        <w:spacing w:after="156" w:afterLines="50" w:line="480" w:lineRule="exact"/>
        <w:jc w:val="center"/>
        <w:rPr>
          <w:rFonts w:hint="eastAsia"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铁岭县XX镇（乡）蔬菜农药残毒快速检测不合格样品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7"/>
        <w:gridCol w:w="900"/>
        <w:gridCol w:w="1080"/>
        <w:gridCol w:w="1080"/>
        <w:gridCol w:w="2109"/>
        <w:gridCol w:w="2031"/>
        <w:gridCol w:w="13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序号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105" w:leftChars="-50"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样品名称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样品编号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监测地点</w:t>
            </w:r>
          </w:p>
        </w:tc>
        <w:tc>
          <w:tcPr>
            <w:tcW w:w="21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受检单位名称</w:t>
            </w: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生产单位名称</w:t>
            </w:r>
          </w:p>
        </w:tc>
        <w:tc>
          <w:tcPr>
            <w:tcW w:w="13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认证种类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1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105" w:leftChars="-50"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</w:p>
        </w:tc>
        <w:tc>
          <w:tcPr>
            <w:tcW w:w="21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</w:p>
        </w:tc>
        <w:tc>
          <w:tcPr>
            <w:tcW w:w="13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2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105" w:leftChars="-50"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</w:p>
        </w:tc>
        <w:tc>
          <w:tcPr>
            <w:tcW w:w="21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</w:p>
        </w:tc>
        <w:tc>
          <w:tcPr>
            <w:tcW w:w="13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/>
                <w:szCs w:val="21"/>
              </w:rPr>
            </w:pPr>
            <w:r>
              <w:rPr>
                <w:rFonts w:hint="eastAsia" w:ascii="黑体" w:hAnsi="宋体" w:eastAsia="黑体"/>
                <w:szCs w:val="21"/>
              </w:rPr>
              <w:t>…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left="-105" w:leftChars="-50"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</w:p>
        </w:tc>
        <w:tc>
          <w:tcPr>
            <w:tcW w:w="21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</w:p>
        </w:tc>
        <w:tc>
          <w:tcPr>
            <w:tcW w:w="13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ind w:right="-105" w:rightChars="-50"/>
              <w:jc w:val="center"/>
              <w:rPr>
                <w:rFonts w:hint="eastAsia" w:ascii="黑体" w:hAnsi="宋体" w:eastAsia="黑体"/>
                <w:szCs w:val="21"/>
              </w:rPr>
            </w:pPr>
          </w:p>
        </w:tc>
      </w:tr>
    </w:tbl>
    <w:p>
      <w:pPr>
        <w:tabs>
          <w:tab w:val="left" w:pos="180"/>
        </w:tabs>
        <w:spacing w:before="312" w:beforeLines="100" w:line="480" w:lineRule="exact"/>
        <w:rPr>
          <w:rFonts w:hint="eastAsia" w:ascii="宋体" w:hAnsi="宋体"/>
          <w:b/>
          <w:bCs/>
          <w:sz w:val="32"/>
          <w:szCs w:val="32"/>
        </w:rPr>
      </w:pPr>
    </w:p>
    <w:p>
      <w:pPr>
        <w:tabs>
          <w:tab w:val="left" w:pos="180"/>
        </w:tabs>
        <w:spacing w:before="312" w:beforeLines="100" w:line="480" w:lineRule="exact"/>
        <w:rPr>
          <w:rFonts w:hint="eastAsia" w:ascii="宋体" w:hAnsi="宋体"/>
          <w:b/>
          <w:bCs/>
          <w:sz w:val="32"/>
          <w:szCs w:val="32"/>
        </w:rPr>
      </w:pPr>
    </w:p>
    <w:p>
      <w:pPr>
        <w:tabs>
          <w:tab w:val="left" w:pos="180"/>
        </w:tabs>
        <w:spacing w:before="312" w:beforeLines="100" w:line="480" w:lineRule="exact"/>
        <w:rPr>
          <w:rFonts w:hint="eastAsia"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表5：</w:t>
      </w:r>
    </w:p>
    <w:p>
      <w:pPr>
        <w:tabs>
          <w:tab w:val="left" w:pos="180"/>
        </w:tabs>
        <w:spacing w:line="480" w:lineRule="exact"/>
        <w:jc w:val="center"/>
        <w:rPr>
          <w:rFonts w:hint="eastAsia"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铁岭县XX镇（乡）</w:t>
      </w:r>
      <w:r>
        <w:rPr>
          <w:rFonts w:hint="eastAsia"/>
          <w:b/>
          <w:sz w:val="32"/>
          <w:szCs w:val="32"/>
        </w:rPr>
        <w:t>不同监测环节检测情况</w:t>
      </w:r>
    </w:p>
    <w:tbl>
      <w:tblPr>
        <w:tblStyle w:val="4"/>
        <w:tblW w:w="0" w:type="auto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1982"/>
        <w:gridCol w:w="1624"/>
        <w:gridCol w:w="1619"/>
        <w:gridCol w:w="1619"/>
        <w:gridCol w:w="14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监测环节</w:t>
            </w:r>
          </w:p>
        </w:tc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监测主体（个）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抽检样品（个）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合格样品（个）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合格率（％）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5" w:hRule="atLeast"/>
        </w:trPr>
        <w:tc>
          <w:tcPr>
            <w:tcW w:w="5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生产</w:t>
            </w:r>
          </w:p>
        </w:tc>
        <w:tc>
          <w:tcPr>
            <w:tcW w:w="1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蔬菜生产企业</w:t>
            </w:r>
          </w:p>
        </w:tc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 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 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 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5" w:hRule="atLeast"/>
        </w:trPr>
        <w:tc>
          <w:tcPr>
            <w:tcW w:w="5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蔬菜生产合作社</w:t>
            </w:r>
          </w:p>
        </w:tc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 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 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 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5" w:hRule="atLeast"/>
        </w:trPr>
        <w:tc>
          <w:tcPr>
            <w:tcW w:w="5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蔬菜生产大户</w:t>
            </w:r>
          </w:p>
        </w:tc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 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 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 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5" w:hRule="atLeast"/>
        </w:trPr>
        <w:tc>
          <w:tcPr>
            <w:tcW w:w="5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9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合    计</w:t>
            </w:r>
          </w:p>
        </w:tc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 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 </w:t>
            </w:r>
          </w:p>
        </w:tc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 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 </w:t>
            </w:r>
          </w:p>
        </w:tc>
      </w:tr>
    </w:tbl>
    <w:p>
      <w:pPr>
        <w:bidi w:val="0"/>
        <w:rPr>
          <w:rFonts w:hint="eastAsia" w:ascii="仿宋_GB2312" w:hAnsi="仿宋_GB2312" w:eastAsia="仿宋_GB2312" w:cs="仿宋_GB2312"/>
          <w:sz w:val="24"/>
          <w:szCs w:val="24"/>
        </w:rPr>
      </w:pPr>
    </w:p>
    <w:p>
      <w:pPr>
        <w:bidi w:val="0"/>
        <w:rPr>
          <w:rFonts w:hint="eastAsia" w:ascii="仿宋_GB2312" w:hAnsi="仿宋_GB2312" w:eastAsia="仿宋_GB2312" w:cs="仿宋_GB2312"/>
          <w:sz w:val="24"/>
          <w:szCs w:val="24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1383" w:right="1746" w:bottom="110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FiZmY5ZDJhMmM0ODBmMjEzN2IzNGI3MmNjNmMxNGIifQ=="/>
  </w:docVars>
  <w:rsids>
    <w:rsidRoot w:val="76AB6C04"/>
    <w:rsid w:val="76AB6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uiPriority w:val="0"/>
    <w:pPr>
      <w:ind w:left="100" w:leftChars="2500"/>
    </w:p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2023-05-17T07:33:00Z</dcterms:created>
  <dc:creator>七七</dc:creator>
  <cp:lastModifiedBy>七七</cp:lastModifiedBy>
  <dcterms:modified xsi:type="dcterms:W3CDTF">2023-05-17T07:34:30Z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796FB3C2E073476688644A38E2BFA390_11</vt:lpwstr>
  </property>
</Properties>
</file>