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pacing w:before="100" w:after="200" w:line="240" w:lineRule="auto"/>
        <w:ind w:left="0" w:right="0" w:firstLine="0"/>
        <w:jc w:val="center"/>
        <w:rPr>
          <w:sz w:val="32"/>
          <w:szCs w:val="32"/>
        </w:rPr>
      </w:pPr>
      <w:r>
        <w:rPr>
          <w:b/>
          <w:bCs/>
          <w:color w:val="252525"/>
          <w:spacing w:val="0"/>
          <w:w w:val="100"/>
          <w:position w:val="0"/>
          <w:sz w:val="32"/>
          <w:szCs w:val="32"/>
        </w:rPr>
        <w:t>安全生产主体责任承诺书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326" w:lineRule="exact"/>
        <w:ind w:right="0"/>
        <w:jc w:val="both"/>
      </w:pPr>
      <w:r>
        <w:rPr>
          <w:color w:val="000000"/>
          <w:spacing w:val="0"/>
          <w:w w:val="100"/>
          <w:position w:val="0"/>
        </w:rPr>
        <w:t>为切实履行安全生产主体责任，防止和减少生产安全事故发生，现向本单位从业人员和社会郑重承诺：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302"/>
        </w:tabs>
        <w:bidi w:val="0"/>
        <w:spacing w:before="0" w:line="322" w:lineRule="exact"/>
        <w:ind w:right="0"/>
        <w:jc w:val="both"/>
      </w:pPr>
      <w:bookmarkStart w:id="0" w:name="bookmark28"/>
      <w:r>
        <w:rPr>
          <w:color w:val="000000"/>
          <w:spacing w:val="0"/>
          <w:w w:val="100"/>
          <w:position w:val="0"/>
        </w:rPr>
        <w:t>一</w:t>
      </w:r>
      <w:bookmarkEnd w:id="0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建立、完善和落实全员安全生产责任制和安全管理制度。企业主要负责人定期听取安全生产工作报告、研究安全生产问题、至少每半年组织一次安全生产全面检查。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299"/>
        </w:tabs>
        <w:bidi w:val="0"/>
        <w:spacing w:before="0" w:line="323" w:lineRule="exact"/>
        <w:ind w:left="0" w:right="0" w:firstLine="840"/>
        <w:jc w:val="both"/>
      </w:pPr>
      <w:bookmarkStart w:id="1" w:name="bookmark29"/>
      <w:r>
        <w:rPr>
          <w:color w:val="000000"/>
          <w:spacing w:val="0"/>
          <w:w w:val="100"/>
          <w:position w:val="0"/>
        </w:rPr>
        <w:t>二</w:t>
      </w:r>
      <w:bookmarkEnd w:id="1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依法配置安全生产管理机构和人员，切实保障以上机构和人员履行安全管理职责。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306"/>
        </w:tabs>
        <w:bidi w:val="0"/>
        <w:spacing w:before="0" w:line="336" w:lineRule="exact"/>
        <w:ind w:right="0"/>
        <w:jc w:val="both"/>
      </w:pPr>
      <w:bookmarkStart w:id="2" w:name="bookmark30"/>
      <w:r>
        <w:rPr>
          <w:color w:val="000000"/>
          <w:spacing w:val="0"/>
          <w:w w:val="100"/>
          <w:position w:val="0"/>
        </w:rPr>
        <w:t>三</w:t>
      </w:r>
      <w:bookmarkEnd w:id="2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依法保证安全生产资金投入，依法提取和使用安全生产费用，不挤占、不挪用；按规定购买安全生产责任保险。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326"/>
        </w:tabs>
        <w:bidi w:val="0"/>
        <w:spacing w:before="0" w:line="317" w:lineRule="exact"/>
        <w:ind w:right="0"/>
        <w:jc w:val="both"/>
      </w:pPr>
      <w:bookmarkStart w:id="3" w:name="bookmark31"/>
      <w:r>
        <w:rPr>
          <w:color w:val="000000"/>
          <w:spacing w:val="0"/>
          <w:w w:val="100"/>
          <w:position w:val="0"/>
        </w:rPr>
        <w:t>四</w:t>
      </w:r>
      <w:bookmarkEnd w:id="3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落实全员安全生产培训制度，明确告知从业人员岗位危险因素、防范措施和应急措施，保证安全培训不合格者不得上岗、未持证者不得从事特种作业。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292"/>
        </w:tabs>
        <w:bidi w:val="0"/>
        <w:spacing w:before="0" w:line="322" w:lineRule="exact"/>
        <w:ind w:right="0"/>
        <w:jc w:val="both"/>
      </w:pPr>
      <w:bookmarkStart w:id="4" w:name="bookmark32"/>
      <w:r>
        <w:rPr>
          <w:color w:val="000000"/>
          <w:spacing w:val="0"/>
          <w:w w:val="100"/>
          <w:position w:val="0"/>
        </w:rPr>
        <w:t>五</w:t>
      </w:r>
      <w:bookmarkEnd w:id="4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依法为从业人员提供劳动防护用品并教育从业人员正确佩带；及时纠正违章操作行为，坚决杜绝违章指挥和强令违章冒险作业。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302"/>
        </w:tabs>
        <w:bidi w:val="0"/>
        <w:spacing w:before="0" w:line="323" w:lineRule="exact"/>
        <w:ind w:right="0"/>
        <w:jc w:val="both"/>
      </w:pPr>
      <w:bookmarkStart w:id="5" w:name="bookmark33"/>
      <w:r>
        <w:rPr>
          <w:color w:val="000000"/>
          <w:spacing w:val="0"/>
          <w:w w:val="100"/>
          <w:position w:val="0"/>
        </w:rPr>
        <w:t>六</w:t>
      </w:r>
      <w:bookmarkEnd w:id="5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切实加强企业对粉尘涉爆、涉氨制冷、有限空间作业、特种设备操作、消防安全等危险作业的安全管理。每半年至少开展一次风险点危险源排查，全面识别安全风险，有效落实管控措施。定期开展事故隐患排查，及时消除隐患，按规定向当地安全监管部门报告重大事故隐患排查治理情况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304"/>
        </w:tabs>
        <w:bidi w:val="0"/>
        <w:spacing w:before="0" w:line="323" w:lineRule="exact"/>
        <w:ind w:left="0" w:right="0" w:firstLine="840"/>
        <w:jc w:val="both"/>
      </w:pPr>
      <w:bookmarkStart w:id="6" w:name="bookmark34"/>
      <w:r>
        <w:rPr>
          <w:color w:val="000000"/>
          <w:spacing w:val="0"/>
          <w:w w:val="100"/>
          <w:position w:val="0"/>
        </w:rPr>
        <w:t>七</w:t>
      </w:r>
      <w:bookmarkEnd w:id="6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做好安全警示和安全设备日常维护，不使用淘汰的或明令禁止的工艺、设备和材料。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304"/>
        </w:tabs>
        <w:bidi w:val="0"/>
        <w:spacing w:before="0" w:line="323" w:lineRule="exact"/>
        <w:ind w:left="0" w:right="0" w:firstLine="840"/>
        <w:jc w:val="both"/>
      </w:pPr>
      <w:bookmarkStart w:id="7" w:name="bookmark35"/>
      <w:r>
        <w:rPr>
          <w:color w:val="000000"/>
          <w:spacing w:val="0"/>
          <w:w w:val="100"/>
          <w:position w:val="0"/>
        </w:rPr>
        <w:t>八</w:t>
      </w:r>
      <w:bookmarkEnd w:id="7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严格依照许可范围从事经营活动，严禁非法违法超范围生产经营。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321"/>
        </w:tabs>
        <w:bidi w:val="0"/>
        <w:spacing w:before="0" w:line="302" w:lineRule="exact"/>
        <w:ind w:right="0"/>
        <w:jc w:val="both"/>
      </w:pPr>
      <w:bookmarkStart w:id="8" w:name="bookmark36"/>
      <w:r>
        <w:rPr>
          <w:color w:val="000000"/>
          <w:spacing w:val="0"/>
          <w:w w:val="100"/>
          <w:position w:val="0"/>
        </w:rPr>
        <w:t>九</w:t>
      </w:r>
      <w:bookmarkEnd w:id="8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组织制定并实施本单位生产安全事故应急救援预案，按规定建立应急管理队伍，储备必要应急物资，每年至少组织一次事故应急救援演练。如发生生产安全事故，保证及时、如实报告当地安全监管部门。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740" w:line="331" w:lineRule="exact"/>
        <w:ind w:right="0"/>
        <w:jc w:val="both"/>
      </w:pPr>
      <w:r>
        <w:rPr>
          <w:color w:val="000000"/>
          <w:spacing w:val="0"/>
          <w:w w:val="100"/>
          <w:position w:val="0"/>
        </w:rPr>
        <w:t>我单位将严格遵守《中华人民共和国安全生产法》和《辽宁省安全生产条例》等国家及省有关安全生产法律、法规和标准规定，认真履行承诺，依法建设施工和生产经营，积极配合安全监管部门的监督检查，自觉维护从业人员和公众权益，接受社会监督。如有违反，我单位愿意承担相应法律责任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92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单位名称（公章）：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420"/>
        </w:tabs>
        <w:bidi w:val="0"/>
        <w:spacing w:before="0" w:after="36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安全责任人（签名）：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年月日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（此安全生产承诺书一式两份，一份由签订单位留存，一份由铁岭县农业农村局备案）</w:t>
      </w:r>
    </w:p>
    <w:p>
      <w:bookmarkStart w:id="9" w:name="_GoBack"/>
      <w:bookmarkEnd w:id="9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ZmY5ZDJhMmM0ODBmMjEzN2IzNGI3MmNjNmMxNGIifQ=="/>
  </w:docVars>
  <w:rsids>
    <w:rsidRoot w:val="19CF7B4C"/>
    <w:rsid w:val="19C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after="80" w:line="437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Body text|2"/>
    <w:basedOn w:val="1"/>
    <w:qFormat/>
    <w:uiPriority w:val="0"/>
    <w:pPr>
      <w:widowControl w:val="0"/>
      <w:shd w:val="clear" w:color="auto" w:fill="auto"/>
      <w:spacing w:after="80" w:line="324" w:lineRule="exact"/>
      <w:ind w:left="420" w:firstLine="42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6">
    <w:name w:val="Header or footer|1"/>
    <w:basedOn w:val="1"/>
    <w:qFormat/>
    <w:uiPriority w:val="0"/>
    <w:pPr>
      <w:widowControl w:val="0"/>
      <w:shd w:val="clear" w:color="auto" w:fill="auto"/>
    </w:pPr>
    <w:rPr>
      <w:sz w:val="18"/>
      <w:szCs w:val="1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2023-03-03T03:27:00Z</dcterms:created>
  <dc:creator>七七</dc:creator>
  <cp:lastModifiedBy>七七</cp:lastModifiedBy>
  <dcterms:modified xsi:type="dcterms:W3CDTF">2023-03-03T03:28:22Z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95852590C9BF47AA848FEBAE994EC707</vt:lpwstr>
  </property>
</Properties>
</file>